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9E" w:rsidRPr="00305DF8" w:rsidRDefault="002C7E74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 xml:space="preserve">Na temelju članka 7. Uredbe o sastavljanju i predaji izjave o fiskalnoj odgovornosti i izvještaja </w:t>
      </w:r>
      <w:r w:rsidR="00B83F0C">
        <w:rPr>
          <w:rFonts w:ascii="Times New Roman" w:hAnsi="Times New Roman" w:cs="Times New Roman"/>
          <w:szCs w:val="24"/>
        </w:rPr>
        <w:t xml:space="preserve">o </w:t>
      </w:r>
      <w:r w:rsidRPr="00305DF8">
        <w:rPr>
          <w:rFonts w:ascii="Times New Roman" w:hAnsi="Times New Roman" w:cs="Times New Roman"/>
          <w:szCs w:val="24"/>
        </w:rPr>
        <w:t xml:space="preserve">primjeni fiskalnih pravila (Narodne novine 95/19), članka 4. Procedure o mjerilima i načinu korištenja vlastitih prihoda proračunskog korisnika donesene od </w:t>
      </w:r>
      <w:r w:rsidR="000638AD">
        <w:rPr>
          <w:rFonts w:ascii="Times New Roman" w:hAnsi="Times New Roman" w:cs="Times New Roman"/>
          <w:szCs w:val="24"/>
        </w:rPr>
        <w:t xml:space="preserve">strane </w:t>
      </w:r>
      <w:r w:rsidRPr="00305DF8">
        <w:rPr>
          <w:rFonts w:ascii="Times New Roman" w:hAnsi="Times New Roman" w:cs="Times New Roman"/>
          <w:szCs w:val="24"/>
        </w:rPr>
        <w:t>Općinskog načelnika Općine Barban (KLASA: 400-01/22-01/01 URBROJ: 2163-12-01-22-1 od 29. ožujka 2022. godine</w:t>
      </w:r>
      <w:r w:rsidR="000638AD">
        <w:rPr>
          <w:rFonts w:ascii="Times New Roman" w:hAnsi="Times New Roman" w:cs="Times New Roman"/>
          <w:szCs w:val="24"/>
        </w:rPr>
        <w:t>)</w:t>
      </w:r>
      <w:r w:rsidRPr="00305DF8">
        <w:rPr>
          <w:rFonts w:ascii="Times New Roman" w:hAnsi="Times New Roman" w:cs="Times New Roman"/>
          <w:szCs w:val="24"/>
        </w:rPr>
        <w:t xml:space="preserve"> i članka 39. Statuta Dječjeg vrtića „Tratinčica“ (KLASA: 011-03/22-01/1 URBROJ: 2163-12-04-22-01 od 5. prosinca 2022. godine), Upravno vije</w:t>
      </w:r>
      <w:r w:rsidR="00A321F1">
        <w:rPr>
          <w:rFonts w:ascii="Times New Roman" w:hAnsi="Times New Roman" w:cs="Times New Roman"/>
          <w:szCs w:val="24"/>
        </w:rPr>
        <w:t>će na sjednici održanoj dana 30</w:t>
      </w:r>
      <w:r w:rsidRPr="00305DF8">
        <w:rPr>
          <w:rFonts w:ascii="Times New Roman" w:hAnsi="Times New Roman" w:cs="Times New Roman"/>
          <w:szCs w:val="24"/>
        </w:rPr>
        <w:t>. kolovoza 2023. godine donosi</w:t>
      </w:r>
    </w:p>
    <w:p w:rsidR="002C7E74" w:rsidRPr="00305DF8" w:rsidRDefault="002C7E74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2C7E74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PRAVILNIK</w:t>
      </w:r>
    </w:p>
    <w:p w:rsidR="00376B19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 xml:space="preserve">O MJERILIMA I NAČINU KORIŠTENJA NENAMJENSKIH DONACIJA I </w:t>
      </w:r>
    </w:p>
    <w:p w:rsidR="00376B19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VLASTITIH PRIHODA</w:t>
      </w:r>
    </w:p>
    <w:p w:rsidR="00376B19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376B19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376B19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Članak 1.</w:t>
      </w:r>
    </w:p>
    <w:p w:rsidR="00376B19" w:rsidRPr="00305DF8" w:rsidRDefault="00376B19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 xml:space="preserve">Ovim Pravilnikom </w:t>
      </w:r>
      <w:r w:rsidR="00303C30" w:rsidRPr="00305DF8">
        <w:rPr>
          <w:rFonts w:ascii="Times New Roman" w:hAnsi="Times New Roman" w:cs="Times New Roman"/>
          <w:szCs w:val="24"/>
        </w:rPr>
        <w:t xml:space="preserve">uređuju se </w:t>
      </w:r>
      <w:r w:rsidRPr="00305DF8">
        <w:rPr>
          <w:rFonts w:ascii="Times New Roman" w:hAnsi="Times New Roman" w:cs="Times New Roman"/>
          <w:szCs w:val="24"/>
        </w:rPr>
        <w:t>mjerila i način korištenja nenamjenskih donacija i vlastitih prihoda koje ostvaruje Dječji vrtić „Tratinčica“ (u daljnjem tekstu: Vrtić).</w:t>
      </w:r>
    </w:p>
    <w:p w:rsidR="00376B19" w:rsidRPr="00305DF8" w:rsidRDefault="00376B19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376B19" w:rsidRPr="00305DF8" w:rsidRDefault="00376B19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Članak 2.</w:t>
      </w:r>
    </w:p>
    <w:p w:rsidR="00D37B7F" w:rsidRPr="00305DF8" w:rsidRDefault="00D37B7F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Nenamjenske donacije su prihodi ostvareni od fizičkih osoba, neprofitnih organizacija, trgovačkih društava i ostalih subjekata izvan općeg proračuna bez bilo kakve naknade ili protučinidbe, a kojima namjena nije utvrđena.</w:t>
      </w:r>
    </w:p>
    <w:p w:rsidR="00376B19" w:rsidRPr="00305DF8" w:rsidRDefault="00376B19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 xml:space="preserve">Vlastiti prihodi </w:t>
      </w:r>
      <w:r w:rsidR="00B51DFD">
        <w:rPr>
          <w:rFonts w:ascii="Times New Roman" w:hAnsi="Times New Roman" w:cs="Times New Roman"/>
          <w:szCs w:val="24"/>
        </w:rPr>
        <w:t>su prihodi</w:t>
      </w:r>
      <w:r w:rsidR="00B51DFD">
        <w:rPr>
          <w:rFonts w:ascii="Times New Roman" w:hAnsi="Times New Roman" w:cs="Times New Roman"/>
          <w:color w:val="231F20"/>
          <w:szCs w:val="24"/>
        </w:rPr>
        <w:t xml:space="preserve"> koje Vrtić ostvaruje</w:t>
      </w:r>
      <w:r w:rsidR="00D37B7F" w:rsidRPr="00305DF8">
        <w:rPr>
          <w:rFonts w:ascii="Times New Roman" w:hAnsi="Times New Roman" w:cs="Times New Roman"/>
          <w:color w:val="231F20"/>
          <w:szCs w:val="24"/>
        </w:rPr>
        <w:t xml:space="preserve"> od obavljanja poslova na tržištu i u tržišnim uvjetima, a koje poslove mogu obavljati i drugi subjekti izvan općeg proračuna i odnose se na poslove:</w:t>
      </w:r>
      <w:r w:rsidRPr="00305DF8">
        <w:rPr>
          <w:rFonts w:ascii="Times New Roman" w:hAnsi="Times New Roman" w:cs="Times New Roman"/>
          <w:szCs w:val="24"/>
        </w:rPr>
        <w:t xml:space="preserve"> pripreme i odvoza hrane drugim obrazovnim ustanovama i iznajmljivanje prostora</w:t>
      </w:r>
      <w:r w:rsidR="00D37B7F" w:rsidRPr="00305DF8">
        <w:rPr>
          <w:rFonts w:ascii="Times New Roman" w:hAnsi="Times New Roman" w:cs="Times New Roman"/>
          <w:szCs w:val="24"/>
        </w:rPr>
        <w:t>.</w:t>
      </w:r>
    </w:p>
    <w:p w:rsidR="00376B19" w:rsidRPr="00305DF8" w:rsidRDefault="00376B19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Odredbe ovog Pravilnika ne odnose se na sredstva koje Vrtiću doznačuje Općina Barban, odnosno sredstva koja Vrtić ostvaruje obavljanjem osnovne djelatnosti pružanjem usluga roditeljima-korisnicima Vrtića putem učešća roditelja u cijeni programa predškolskog odgoja.</w:t>
      </w:r>
    </w:p>
    <w:p w:rsidR="00D37B7F" w:rsidRPr="00305DF8" w:rsidRDefault="00D37B7F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657621" w:rsidRPr="00305DF8" w:rsidRDefault="00657621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Članak 3.</w:t>
      </w:r>
    </w:p>
    <w:p w:rsidR="00657621" w:rsidRPr="00305DF8" w:rsidRDefault="00657621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Vrtić je ovlašten ostvarivati vlastite prihode bez prethodne suglasnosti Jedinstvenog upravnog odjela Općine Barban.</w:t>
      </w:r>
    </w:p>
    <w:p w:rsidR="00657621" w:rsidRPr="00305DF8" w:rsidRDefault="00657621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Jedinstveni upravni odjel Općine Barban ovlašten je od Vrtića zahtijevati izvještaj o ostvarenju i načinu raspodjele vlastitih prihoda.</w:t>
      </w:r>
    </w:p>
    <w:p w:rsidR="00657621" w:rsidRPr="00305DF8" w:rsidRDefault="00657621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Izvještaj se podnosi dva puta godišnje: za</w:t>
      </w:r>
      <w:r w:rsidR="00B51DFD">
        <w:rPr>
          <w:rFonts w:ascii="Times New Roman" w:hAnsi="Times New Roman" w:cs="Times New Roman"/>
          <w:szCs w:val="24"/>
        </w:rPr>
        <w:t xml:space="preserve"> razdoblje siječanj-lipanj do 15</w:t>
      </w:r>
      <w:r w:rsidRPr="00305DF8">
        <w:rPr>
          <w:rFonts w:ascii="Times New Roman" w:hAnsi="Times New Roman" w:cs="Times New Roman"/>
          <w:szCs w:val="24"/>
        </w:rPr>
        <w:t>. srpnja tekuće godine te za razdoblje siječanj-prosinac do 15. siječnja nakon isteka godine za koju se podnosi.</w:t>
      </w:r>
    </w:p>
    <w:p w:rsidR="00303C30" w:rsidRPr="00305DF8" w:rsidRDefault="00303C3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303C30" w:rsidRPr="00305DF8" w:rsidRDefault="00303C30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Članak 4.</w:t>
      </w:r>
    </w:p>
    <w:p w:rsidR="00D37B7F" w:rsidRPr="00305DF8" w:rsidRDefault="00303C30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 xml:space="preserve">Vlastiti prihodi Vrtića uključuju se u konsolidirani proračun Općine Barban i </w:t>
      </w:r>
      <w:r w:rsidR="00D37B7F" w:rsidRPr="00305DF8">
        <w:rPr>
          <w:rFonts w:ascii="Times New Roman" w:hAnsi="Times New Roman" w:cs="Times New Roman"/>
          <w:szCs w:val="24"/>
        </w:rPr>
        <w:t>koriste se za podmirivanje rashoda poslovanja.</w:t>
      </w:r>
    </w:p>
    <w:p w:rsidR="007D3F70" w:rsidRPr="00305DF8" w:rsidRDefault="007D3F70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Vrtić može preuzeti i plaćati obveze za čije su financiranje planirani vlastiti prihodi, isključivo do iznosa naplaćenih vlastitih prihoda.</w:t>
      </w:r>
    </w:p>
    <w:p w:rsidR="007D3F70" w:rsidRPr="00305DF8" w:rsidRDefault="007D3F70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lastRenderedPageBreak/>
        <w:t xml:space="preserve">Uplaćeni i preneseni, a manje planirani vlastiti prihodi </w:t>
      </w:r>
      <w:r w:rsidR="00B51DFD">
        <w:rPr>
          <w:rFonts w:ascii="Times New Roman" w:hAnsi="Times New Roman" w:cs="Times New Roman"/>
          <w:szCs w:val="24"/>
        </w:rPr>
        <w:t>Vrtića</w:t>
      </w:r>
      <w:r w:rsidRPr="00305DF8">
        <w:rPr>
          <w:rFonts w:ascii="Times New Roman" w:hAnsi="Times New Roman" w:cs="Times New Roman"/>
          <w:szCs w:val="24"/>
        </w:rPr>
        <w:t xml:space="preserve"> mogu se izvršavati iznad iznosa utvrđenih u financijskom planu Vrtića, a do visine uplaćenih sredstava, odnosno prenesenih sredstava. </w:t>
      </w:r>
    </w:p>
    <w:p w:rsidR="007D3F70" w:rsidRPr="00305DF8" w:rsidRDefault="007D3F70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Uplaćeni, a ne planirani vlastiti prihodi Vrtića mogu se koristiti prema naknadno utvrđenim aktivnostima i/ili projektima u financijskom planu, uz suglasnost Jedinstvenog upravnog odjela Općine Barban.</w:t>
      </w:r>
    </w:p>
    <w:p w:rsidR="00D37B7F" w:rsidRPr="00305DF8" w:rsidRDefault="00D37B7F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Vlastiti prihodi koji nisu iskorišteni u prethodnoj godini prenose se u tekuću proračunsku godinu.</w:t>
      </w:r>
    </w:p>
    <w:p w:rsidR="00D37B7F" w:rsidRPr="00305DF8" w:rsidRDefault="00D37B7F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303C30" w:rsidRPr="00305DF8" w:rsidRDefault="00303C30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Članak 5.</w:t>
      </w:r>
    </w:p>
    <w:p w:rsidR="00303C30" w:rsidRPr="00305DF8" w:rsidRDefault="00303C30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Nenamjenske donacije Vrtića uključuju se u konsolidirani proračun Općine Barban i raspoređuju za financiranje redovite djelatnost i to za podmirenje rashoda za materijal i energiju, rashoda za usluge te nabavu opreme.</w:t>
      </w:r>
    </w:p>
    <w:p w:rsidR="00D37B7F" w:rsidRPr="00305DF8" w:rsidRDefault="00D37B7F" w:rsidP="00305DF8">
      <w:pPr>
        <w:spacing w:after="120"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Nenamjenske donacije koristit će se u predviđenim rokovima određenima namjenom ili u primjerenom roku ovisno o potrebi od dana dobivanja, a u pravilu u tekućoj proračunskoj godini.</w:t>
      </w:r>
    </w:p>
    <w:p w:rsidR="00D37B7F" w:rsidRPr="00305DF8" w:rsidRDefault="00D37B7F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Nenamjenske donacije koje nisu iskorištene u prethodnoj godini prenose se u tekuću proračunsku godinu.</w:t>
      </w:r>
    </w:p>
    <w:p w:rsidR="00303C30" w:rsidRPr="00305DF8" w:rsidRDefault="00303C30" w:rsidP="00305DF8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303C30" w:rsidRPr="00305DF8" w:rsidRDefault="00305DF8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Članak 6</w:t>
      </w:r>
      <w:r w:rsidR="00303C30" w:rsidRPr="00305DF8">
        <w:rPr>
          <w:rFonts w:ascii="Times New Roman" w:hAnsi="Times New Roman" w:cs="Times New Roman"/>
          <w:b/>
          <w:szCs w:val="24"/>
        </w:rPr>
        <w:t>.</w:t>
      </w:r>
    </w:p>
    <w:p w:rsidR="00303C30" w:rsidRPr="00305DF8" w:rsidRDefault="00303C30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Vrtić je dužan evidentirati vlastite prihode i nenamjenske donacije sukladno propisima kojima se uređuje proračunsko računovodstvo.</w:t>
      </w:r>
    </w:p>
    <w:p w:rsidR="00303C30" w:rsidRPr="00305DF8" w:rsidRDefault="00303C3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303C30" w:rsidRPr="00305DF8" w:rsidRDefault="00305DF8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Članak 7</w:t>
      </w:r>
      <w:r w:rsidR="00303C30" w:rsidRPr="00305DF8">
        <w:rPr>
          <w:rFonts w:ascii="Times New Roman" w:hAnsi="Times New Roman" w:cs="Times New Roman"/>
          <w:b/>
          <w:szCs w:val="24"/>
        </w:rPr>
        <w:t>.</w:t>
      </w:r>
    </w:p>
    <w:p w:rsidR="00303C30" w:rsidRPr="00305DF8" w:rsidRDefault="00303C30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 xml:space="preserve">Ovaj Pravilnik stupa na snagu danom donošenja i bit će obavljen </w:t>
      </w:r>
      <w:r w:rsidR="007D3F70" w:rsidRPr="00305DF8">
        <w:rPr>
          <w:rFonts w:ascii="Times New Roman" w:hAnsi="Times New Roman" w:cs="Times New Roman"/>
          <w:szCs w:val="24"/>
        </w:rPr>
        <w:t>internet stranici Vrtića.</w:t>
      </w: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KLASA:</w:t>
      </w:r>
      <w:r w:rsidR="00A321F1">
        <w:rPr>
          <w:rFonts w:ascii="Times New Roman" w:hAnsi="Times New Roman" w:cs="Times New Roman"/>
          <w:szCs w:val="24"/>
        </w:rPr>
        <w:t>400-01-23-01-02</w:t>
      </w: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URBROJ:</w:t>
      </w:r>
      <w:r w:rsidR="00A321F1">
        <w:rPr>
          <w:rFonts w:ascii="Times New Roman" w:hAnsi="Times New Roman" w:cs="Times New Roman"/>
          <w:szCs w:val="24"/>
        </w:rPr>
        <w:t>2163-12-01-23-01</w:t>
      </w:r>
    </w:p>
    <w:p w:rsidR="007D3F70" w:rsidRPr="00305DF8" w:rsidRDefault="00A321F1" w:rsidP="00305DF8">
      <w:pPr>
        <w:spacing w:line="276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Barban</w:t>
      </w:r>
      <w:proofErr w:type="spellEnd"/>
      <w:r>
        <w:rPr>
          <w:rFonts w:ascii="Times New Roman" w:hAnsi="Times New Roman" w:cs="Times New Roman"/>
          <w:szCs w:val="24"/>
        </w:rPr>
        <w:t>, 30</w:t>
      </w:r>
      <w:r w:rsidR="007D3F70" w:rsidRPr="00305DF8">
        <w:rPr>
          <w:rFonts w:ascii="Times New Roman" w:hAnsi="Times New Roman" w:cs="Times New Roman"/>
          <w:szCs w:val="24"/>
        </w:rPr>
        <w:t xml:space="preserve">. </w:t>
      </w:r>
      <w:r w:rsidR="00DC6C82" w:rsidRPr="00305DF8">
        <w:rPr>
          <w:rFonts w:ascii="Times New Roman" w:hAnsi="Times New Roman" w:cs="Times New Roman"/>
          <w:szCs w:val="24"/>
        </w:rPr>
        <w:t>k</w:t>
      </w:r>
      <w:r w:rsidR="007D3F70" w:rsidRPr="00305DF8">
        <w:rPr>
          <w:rFonts w:ascii="Times New Roman" w:hAnsi="Times New Roman" w:cs="Times New Roman"/>
          <w:szCs w:val="24"/>
        </w:rPr>
        <w:t>olovoza 2023. godine</w:t>
      </w: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7D3F70" w:rsidRPr="00305DF8" w:rsidRDefault="007D3F70" w:rsidP="00305DF8">
      <w:pPr>
        <w:spacing w:line="276" w:lineRule="auto"/>
        <w:rPr>
          <w:rFonts w:ascii="Times New Roman" w:hAnsi="Times New Roman" w:cs="Times New Roman"/>
          <w:szCs w:val="24"/>
        </w:rPr>
      </w:pPr>
    </w:p>
    <w:p w:rsidR="00303C30" w:rsidRPr="00305DF8" w:rsidRDefault="007D3F70" w:rsidP="00305DF8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UPRAVNO VIJEĆE DJEČJEG VRTIĆA „TRATINČICA“</w:t>
      </w:r>
    </w:p>
    <w:p w:rsidR="007D3F70" w:rsidRPr="00305DF8" w:rsidRDefault="007D3F70" w:rsidP="00305DF8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05DF8">
        <w:rPr>
          <w:rFonts w:ascii="Times New Roman" w:hAnsi="Times New Roman" w:cs="Times New Roman"/>
          <w:szCs w:val="24"/>
        </w:rPr>
        <w:t>PREDSJEDNIK</w:t>
      </w:r>
    </w:p>
    <w:p w:rsidR="007D3F70" w:rsidRPr="00305DF8" w:rsidRDefault="007D3F70" w:rsidP="00305DF8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305DF8">
        <w:rPr>
          <w:rFonts w:ascii="Times New Roman" w:hAnsi="Times New Roman" w:cs="Times New Roman"/>
          <w:b/>
          <w:szCs w:val="24"/>
        </w:rPr>
        <w:t>Aldo Osip</w:t>
      </w:r>
      <w:r w:rsidR="00A321F1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A321F1">
        <w:rPr>
          <w:rFonts w:ascii="Times New Roman" w:hAnsi="Times New Roman" w:cs="Times New Roman"/>
          <w:b/>
          <w:szCs w:val="24"/>
        </w:rPr>
        <w:t>v.r</w:t>
      </w:r>
      <w:proofErr w:type="spellEnd"/>
      <w:r w:rsidR="00A321F1">
        <w:rPr>
          <w:rFonts w:ascii="Times New Roman" w:hAnsi="Times New Roman" w:cs="Times New Roman"/>
          <w:b/>
          <w:szCs w:val="24"/>
        </w:rPr>
        <w:t>.</w:t>
      </w:r>
    </w:p>
    <w:sectPr w:rsidR="007D3F70" w:rsidRPr="00305DF8" w:rsidSect="00305DF8"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C7E74"/>
    <w:rsid w:val="0000767D"/>
    <w:rsid w:val="000638AD"/>
    <w:rsid w:val="001C109E"/>
    <w:rsid w:val="002C7E74"/>
    <w:rsid w:val="00303C30"/>
    <w:rsid w:val="00305DF8"/>
    <w:rsid w:val="00376B19"/>
    <w:rsid w:val="00503BA5"/>
    <w:rsid w:val="00657621"/>
    <w:rsid w:val="007D3F70"/>
    <w:rsid w:val="00892D7A"/>
    <w:rsid w:val="00A321F1"/>
    <w:rsid w:val="00B51DFD"/>
    <w:rsid w:val="00B83F0C"/>
    <w:rsid w:val="00D37B7F"/>
    <w:rsid w:val="00DC6C82"/>
    <w:rsid w:val="00EB5CA2"/>
    <w:rsid w:val="00F6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3468">
    <w:name w:val="box_473468"/>
    <w:basedOn w:val="Normal"/>
    <w:rsid w:val="00D37B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Kožljan</dc:creator>
  <cp:lastModifiedBy>Tratincica</cp:lastModifiedBy>
  <cp:revision>2</cp:revision>
  <dcterms:created xsi:type="dcterms:W3CDTF">2024-02-12T08:18:00Z</dcterms:created>
  <dcterms:modified xsi:type="dcterms:W3CDTF">2024-02-12T08:18:00Z</dcterms:modified>
</cp:coreProperties>
</file>