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0670" w:rsidRDefault="00100670" w:rsidP="00100670">
      <w:pPr>
        <w:pStyle w:val="StandardWeb"/>
        <w:rPr>
          <w:rFonts w:ascii="Arial" w:hAnsi="Arial" w:cs="Arial"/>
          <w:color w:val="333333"/>
          <w:sz w:val="20"/>
          <w:szCs w:val="20"/>
        </w:rPr>
      </w:pPr>
      <w:r>
        <w:rPr>
          <w:rFonts w:ascii="Arial" w:hAnsi="Arial" w:cs="Arial"/>
          <w:color w:val="333333"/>
          <w:sz w:val="20"/>
          <w:szCs w:val="20"/>
        </w:rPr>
        <w:t>Dječji vrtić „Tratinčica“</w:t>
      </w:r>
    </w:p>
    <w:p w:rsidR="00100670" w:rsidRDefault="00100670" w:rsidP="00100670">
      <w:pPr>
        <w:pStyle w:val="StandardWeb"/>
        <w:rPr>
          <w:rFonts w:ascii="Arial" w:hAnsi="Arial" w:cs="Arial"/>
          <w:color w:val="333333"/>
          <w:sz w:val="20"/>
          <w:szCs w:val="20"/>
        </w:rPr>
      </w:pPr>
      <w:proofErr w:type="spellStart"/>
      <w:r>
        <w:rPr>
          <w:rFonts w:ascii="Arial" w:hAnsi="Arial" w:cs="Arial"/>
          <w:color w:val="333333"/>
          <w:sz w:val="20"/>
          <w:szCs w:val="20"/>
        </w:rPr>
        <w:t>Barban</w:t>
      </w:r>
      <w:proofErr w:type="spellEnd"/>
      <w:r>
        <w:rPr>
          <w:rFonts w:ascii="Arial" w:hAnsi="Arial" w:cs="Arial"/>
          <w:color w:val="333333"/>
          <w:sz w:val="20"/>
          <w:szCs w:val="20"/>
        </w:rPr>
        <w:t xml:space="preserve"> 133, 52207 </w:t>
      </w:r>
      <w:proofErr w:type="spellStart"/>
      <w:r>
        <w:rPr>
          <w:rFonts w:ascii="Arial" w:hAnsi="Arial" w:cs="Arial"/>
          <w:color w:val="333333"/>
          <w:sz w:val="20"/>
          <w:szCs w:val="20"/>
        </w:rPr>
        <w:t>Barban</w:t>
      </w:r>
      <w:proofErr w:type="spellEnd"/>
    </w:p>
    <w:p w:rsidR="00100670" w:rsidRDefault="00100670" w:rsidP="00100670">
      <w:pPr>
        <w:pStyle w:val="StandardWeb"/>
        <w:rPr>
          <w:rFonts w:ascii="Arial" w:hAnsi="Arial" w:cs="Arial"/>
          <w:color w:val="333333"/>
          <w:sz w:val="20"/>
          <w:szCs w:val="20"/>
        </w:rPr>
      </w:pPr>
    </w:p>
    <w:p w:rsidR="00100670" w:rsidRDefault="00EA0F0D" w:rsidP="00100670">
      <w:pPr>
        <w:pStyle w:val="StandardWeb"/>
        <w:rPr>
          <w:rFonts w:ascii="Arial" w:hAnsi="Arial" w:cs="Arial"/>
          <w:color w:val="333333"/>
          <w:sz w:val="20"/>
          <w:szCs w:val="20"/>
        </w:rPr>
      </w:pPr>
      <w:r>
        <w:rPr>
          <w:rFonts w:ascii="Arial" w:hAnsi="Arial" w:cs="Arial"/>
          <w:color w:val="333333"/>
          <w:sz w:val="20"/>
          <w:szCs w:val="20"/>
        </w:rPr>
        <w:t>KLASA :112-01/26-01/08</w:t>
      </w:r>
    </w:p>
    <w:p w:rsidR="00100670" w:rsidRDefault="00EA0F0D" w:rsidP="00100670">
      <w:pPr>
        <w:pStyle w:val="StandardWeb"/>
        <w:rPr>
          <w:rFonts w:ascii="Arial" w:hAnsi="Arial" w:cs="Arial"/>
          <w:color w:val="333333"/>
          <w:sz w:val="20"/>
          <w:szCs w:val="20"/>
        </w:rPr>
      </w:pPr>
      <w:proofErr w:type="spellStart"/>
      <w:r>
        <w:rPr>
          <w:rFonts w:ascii="Arial" w:hAnsi="Arial" w:cs="Arial"/>
          <w:color w:val="333333"/>
          <w:sz w:val="20"/>
          <w:szCs w:val="20"/>
        </w:rPr>
        <w:t>UR.BROJ</w:t>
      </w:r>
      <w:proofErr w:type="spellEnd"/>
      <w:r>
        <w:rPr>
          <w:rFonts w:ascii="Arial" w:hAnsi="Arial" w:cs="Arial"/>
          <w:color w:val="333333"/>
          <w:sz w:val="20"/>
          <w:szCs w:val="20"/>
        </w:rPr>
        <w:t>:2163-12-01-26</w:t>
      </w:r>
      <w:r w:rsidR="00100670">
        <w:rPr>
          <w:rFonts w:ascii="Arial" w:hAnsi="Arial" w:cs="Arial"/>
          <w:color w:val="333333"/>
          <w:sz w:val="20"/>
          <w:szCs w:val="20"/>
        </w:rPr>
        <w:t>-01</w:t>
      </w:r>
    </w:p>
    <w:p w:rsidR="00100670" w:rsidRDefault="00100670" w:rsidP="00100670">
      <w:pPr>
        <w:pStyle w:val="StandardWeb"/>
        <w:rPr>
          <w:rFonts w:ascii="Arial" w:hAnsi="Arial" w:cs="Arial"/>
          <w:color w:val="333333"/>
          <w:sz w:val="20"/>
          <w:szCs w:val="20"/>
        </w:rPr>
      </w:pPr>
    </w:p>
    <w:p w:rsidR="00100670" w:rsidRDefault="00100670" w:rsidP="00100670">
      <w:pPr>
        <w:pStyle w:val="StandardWeb"/>
        <w:rPr>
          <w:rFonts w:ascii="Arial" w:hAnsi="Arial" w:cs="Arial"/>
          <w:color w:val="333333"/>
          <w:sz w:val="20"/>
          <w:szCs w:val="20"/>
        </w:rPr>
      </w:pP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 xml:space="preserve">Temeljem čl.26. stavka 1. i 2. Zakona o predškolskom odgoju i obrazovanju (NN 10/97, 107/07,94/13), </w:t>
      </w:r>
      <w:proofErr w:type="spellStart"/>
      <w:r>
        <w:rPr>
          <w:rFonts w:ascii="Arial" w:hAnsi="Arial" w:cs="Arial"/>
          <w:color w:val="333333"/>
          <w:sz w:val="20"/>
          <w:szCs w:val="20"/>
        </w:rPr>
        <w:t>čl</w:t>
      </w:r>
      <w:proofErr w:type="spellEnd"/>
      <w:r>
        <w:rPr>
          <w:rFonts w:ascii="Arial" w:hAnsi="Arial" w:cs="Arial"/>
          <w:color w:val="333333"/>
          <w:sz w:val="20"/>
          <w:szCs w:val="20"/>
        </w:rPr>
        <w:t>. 33. Statuta Dječjeg vrtića "Tratinčica" i Odlukom Upravnog vijeća D</w:t>
      </w:r>
      <w:r w:rsidR="00EA0F0D">
        <w:rPr>
          <w:rFonts w:ascii="Arial" w:hAnsi="Arial" w:cs="Arial"/>
          <w:color w:val="333333"/>
          <w:sz w:val="20"/>
          <w:szCs w:val="20"/>
        </w:rPr>
        <w:t>ječjeg vrtića "Tratinčica" od 16</w:t>
      </w:r>
      <w:r>
        <w:rPr>
          <w:rFonts w:ascii="Arial" w:hAnsi="Arial" w:cs="Arial"/>
          <w:color w:val="333333"/>
          <w:sz w:val="20"/>
          <w:szCs w:val="20"/>
        </w:rPr>
        <w:t xml:space="preserve">. </w:t>
      </w:r>
      <w:r w:rsidR="00EA0F0D">
        <w:rPr>
          <w:rFonts w:ascii="Arial" w:hAnsi="Arial" w:cs="Arial"/>
          <w:color w:val="333333"/>
          <w:sz w:val="20"/>
          <w:szCs w:val="20"/>
        </w:rPr>
        <w:t>lipnja 2026</w:t>
      </w:r>
      <w:r>
        <w:rPr>
          <w:rFonts w:ascii="Arial" w:hAnsi="Arial" w:cs="Arial"/>
          <w:color w:val="333333"/>
          <w:sz w:val="20"/>
          <w:szCs w:val="20"/>
        </w:rPr>
        <w:t xml:space="preserve">. godine, raspisuje se dana </w:t>
      </w:r>
      <w:r w:rsidR="00EA0F0D">
        <w:rPr>
          <w:rFonts w:ascii="Arial" w:hAnsi="Arial" w:cs="Arial"/>
          <w:color w:val="333333"/>
          <w:sz w:val="20"/>
          <w:szCs w:val="20"/>
        </w:rPr>
        <w:t>18. lipnja 2026</w:t>
      </w:r>
      <w:r>
        <w:rPr>
          <w:rFonts w:ascii="Arial" w:hAnsi="Arial" w:cs="Arial"/>
          <w:color w:val="333333"/>
          <w:sz w:val="20"/>
          <w:szCs w:val="20"/>
        </w:rPr>
        <w:t>. godine </w:t>
      </w:r>
    </w:p>
    <w:p w:rsidR="00100670" w:rsidRDefault="00100670" w:rsidP="00100670">
      <w:pPr>
        <w:pStyle w:val="StandardWeb"/>
        <w:rPr>
          <w:rFonts w:ascii="Arial" w:hAnsi="Arial" w:cs="Arial"/>
          <w:color w:val="333333"/>
          <w:sz w:val="20"/>
          <w:szCs w:val="20"/>
        </w:rPr>
      </w:pPr>
    </w:p>
    <w:p w:rsidR="00100670" w:rsidRDefault="00100670" w:rsidP="00EA0F0D">
      <w:pPr>
        <w:pStyle w:val="StandardWeb"/>
        <w:jc w:val="center"/>
        <w:rPr>
          <w:rFonts w:ascii="Arial" w:hAnsi="Arial" w:cs="Arial"/>
          <w:color w:val="333333"/>
          <w:sz w:val="20"/>
          <w:szCs w:val="20"/>
        </w:rPr>
      </w:pPr>
      <w:r>
        <w:rPr>
          <w:rStyle w:val="Naglaeno"/>
          <w:rFonts w:ascii="Arial" w:hAnsi="Arial" w:cs="Arial"/>
          <w:color w:val="333333"/>
          <w:sz w:val="20"/>
          <w:szCs w:val="20"/>
        </w:rPr>
        <w:t>NATJEČAJ</w:t>
      </w:r>
    </w:p>
    <w:p w:rsidR="00100670" w:rsidRDefault="00100670" w:rsidP="00EA0F0D">
      <w:pPr>
        <w:pStyle w:val="StandardWeb"/>
        <w:jc w:val="center"/>
        <w:rPr>
          <w:rFonts w:ascii="Arial" w:hAnsi="Arial" w:cs="Arial"/>
          <w:color w:val="333333"/>
          <w:sz w:val="20"/>
          <w:szCs w:val="20"/>
        </w:rPr>
      </w:pPr>
      <w:r>
        <w:rPr>
          <w:rFonts w:ascii="Arial" w:hAnsi="Arial" w:cs="Arial"/>
          <w:color w:val="333333"/>
          <w:sz w:val="20"/>
          <w:szCs w:val="20"/>
        </w:rPr>
        <w:t>za radno mjesto</w:t>
      </w:r>
    </w:p>
    <w:p w:rsidR="00100670" w:rsidRDefault="00100670" w:rsidP="00100670">
      <w:pPr>
        <w:pStyle w:val="StandardWeb"/>
        <w:rPr>
          <w:rFonts w:ascii="Arial" w:hAnsi="Arial" w:cs="Arial"/>
          <w:color w:val="333333"/>
          <w:sz w:val="20"/>
          <w:szCs w:val="20"/>
        </w:rPr>
      </w:pPr>
    </w:p>
    <w:p w:rsidR="00100670" w:rsidRDefault="00100670" w:rsidP="00EA0F0D">
      <w:pPr>
        <w:pStyle w:val="StandardWeb"/>
        <w:jc w:val="both"/>
        <w:rPr>
          <w:rFonts w:ascii="Arial" w:hAnsi="Arial" w:cs="Arial"/>
          <w:color w:val="333333"/>
          <w:sz w:val="20"/>
          <w:szCs w:val="20"/>
        </w:rPr>
      </w:pPr>
      <w:r>
        <w:rPr>
          <w:rStyle w:val="Naglaeno"/>
          <w:rFonts w:ascii="Arial" w:hAnsi="Arial" w:cs="Arial"/>
          <w:color w:val="333333"/>
          <w:sz w:val="20"/>
          <w:szCs w:val="20"/>
        </w:rPr>
        <w:t>SPREMAČ/ICA</w:t>
      </w:r>
      <w:r>
        <w:rPr>
          <w:rFonts w:ascii="Arial" w:hAnsi="Arial" w:cs="Arial"/>
          <w:color w:val="333333"/>
          <w:sz w:val="20"/>
          <w:szCs w:val="20"/>
        </w:rPr>
        <w:t> na određeno puno radno vrijeme, zamjena za bolovanje, 1 izvršitelj/</w:t>
      </w:r>
      <w:proofErr w:type="spellStart"/>
      <w:r>
        <w:rPr>
          <w:rFonts w:ascii="Arial" w:hAnsi="Arial" w:cs="Arial"/>
          <w:color w:val="333333"/>
          <w:sz w:val="20"/>
          <w:szCs w:val="20"/>
        </w:rPr>
        <w:t>ica</w:t>
      </w:r>
      <w:proofErr w:type="spellEnd"/>
      <w:r>
        <w:rPr>
          <w:rFonts w:ascii="Arial" w:hAnsi="Arial" w:cs="Arial"/>
          <w:color w:val="333333"/>
          <w:sz w:val="20"/>
          <w:szCs w:val="20"/>
        </w:rPr>
        <w:t> za rad u Dječjem vrtiću "Tratinčica"</w:t>
      </w:r>
    </w:p>
    <w:p w:rsidR="00100670" w:rsidRDefault="00100670" w:rsidP="00EA0F0D">
      <w:pPr>
        <w:pStyle w:val="StandardWeb"/>
        <w:jc w:val="both"/>
        <w:rPr>
          <w:rFonts w:ascii="Arial" w:hAnsi="Arial" w:cs="Arial"/>
          <w:color w:val="333333"/>
          <w:sz w:val="20"/>
          <w:szCs w:val="20"/>
        </w:rPr>
      </w:pP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Uvjeti za radno mjesto spremača/ice  su prema Pravilniku o vrsti stručne spreme stručnih djelatnika, te vrsti i stupnju stručne spreme ostalih djelatnika  u dječjem vrtiću (NN 133/97)</w:t>
      </w:r>
    </w:p>
    <w:p w:rsidR="00100670" w:rsidRDefault="00100670" w:rsidP="00EA0F0D">
      <w:pPr>
        <w:pStyle w:val="StandardWeb"/>
        <w:jc w:val="both"/>
        <w:rPr>
          <w:rFonts w:ascii="Arial" w:hAnsi="Arial" w:cs="Arial"/>
          <w:color w:val="333333"/>
          <w:sz w:val="20"/>
          <w:szCs w:val="20"/>
        </w:rPr>
      </w:pP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Kandidati uz vlastoručno potpisanu zamolbu, dužni su priložiti sljedeće:</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1. životopis</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2. domovnica</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3. dokaz o stečenoj stručnoj spremi</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4. elektronički zapis od HZMO (dokaz o radnom stažu, ne starije od mjesec dana)</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 xml:space="preserve">5. dokaz o nepostojanju zapreka za zasnivanje radnog odnosa sukladno </w:t>
      </w:r>
      <w:proofErr w:type="spellStart"/>
      <w:r>
        <w:rPr>
          <w:rFonts w:ascii="Arial" w:hAnsi="Arial" w:cs="Arial"/>
          <w:color w:val="333333"/>
          <w:sz w:val="20"/>
          <w:szCs w:val="20"/>
        </w:rPr>
        <w:t>čl</w:t>
      </w:r>
      <w:proofErr w:type="spellEnd"/>
      <w:r>
        <w:rPr>
          <w:rFonts w:ascii="Arial" w:hAnsi="Arial" w:cs="Arial"/>
          <w:color w:val="333333"/>
          <w:sz w:val="20"/>
          <w:szCs w:val="20"/>
        </w:rPr>
        <w:t>. 25 Zakona o predškolskom odgoju i obrazovanju  (ne starije od 3 mjeseca)</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 potvrda nadležnog suda da se protiv kandidata ne vodi kazneni postupak (</w:t>
      </w:r>
      <w:proofErr w:type="spellStart"/>
      <w:r>
        <w:rPr>
          <w:rFonts w:ascii="Arial" w:hAnsi="Arial" w:cs="Arial"/>
          <w:color w:val="333333"/>
          <w:sz w:val="20"/>
          <w:szCs w:val="20"/>
        </w:rPr>
        <w:t>čl</w:t>
      </w:r>
      <w:proofErr w:type="spellEnd"/>
      <w:r>
        <w:rPr>
          <w:rFonts w:ascii="Arial" w:hAnsi="Arial" w:cs="Arial"/>
          <w:color w:val="333333"/>
          <w:sz w:val="20"/>
          <w:szCs w:val="20"/>
        </w:rPr>
        <w:t>. 25, stavak 2) - ne starija od 3 mjeseca</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 potvrda da se protiv kandidata ne vodi prekršajni postupak (</w:t>
      </w:r>
      <w:proofErr w:type="spellStart"/>
      <w:r>
        <w:rPr>
          <w:rFonts w:ascii="Arial" w:hAnsi="Arial" w:cs="Arial"/>
          <w:color w:val="333333"/>
          <w:sz w:val="20"/>
          <w:szCs w:val="20"/>
        </w:rPr>
        <w:t>čl</w:t>
      </w:r>
      <w:proofErr w:type="spellEnd"/>
      <w:r>
        <w:rPr>
          <w:rFonts w:ascii="Arial" w:hAnsi="Arial" w:cs="Arial"/>
          <w:color w:val="333333"/>
          <w:sz w:val="20"/>
          <w:szCs w:val="20"/>
        </w:rPr>
        <w:t>. 25, stavak 4) - ne starija od 3 mjeseca</w:t>
      </w:r>
    </w:p>
    <w:p w:rsidR="00100670" w:rsidRDefault="00100670" w:rsidP="00EA0F0D">
      <w:pPr>
        <w:pStyle w:val="StandardWeb"/>
        <w:jc w:val="both"/>
        <w:rPr>
          <w:rFonts w:ascii="Arial" w:hAnsi="Arial" w:cs="Arial"/>
          <w:color w:val="333333"/>
          <w:sz w:val="20"/>
          <w:szCs w:val="20"/>
        </w:rPr>
      </w:pP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lastRenderedPageBreak/>
        <w:t xml:space="preserve">Na natječaj se pod ravnopravnim uvjetima mogu prijaviti osobe oba spola sukladno </w:t>
      </w:r>
      <w:proofErr w:type="spellStart"/>
      <w:r>
        <w:rPr>
          <w:rFonts w:ascii="Arial" w:hAnsi="Arial" w:cs="Arial"/>
          <w:color w:val="333333"/>
          <w:sz w:val="20"/>
          <w:szCs w:val="20"/>
        </w:rPr>
        <w:t>čl</w:t>
      </w:r>
      <w:proofErr w:type="spellEnd"/>
      <w:r>
        <w:rPr>
          <w:rFonts w:ascii="Arial" w:hAnsi="Arial" w:cs="Arial"/>
          <w:color w:val="333333"/>
          <w:sz w:val="20"/>
          <w:szCs w:val="20"/>
        </w:rPr>
        <w:t>. 13. Zakona o ravnopravnosti spolova (NN 82/08, 69/17).</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Kandidati koji mogu ostvariti pravo prednosti pri zapošljavanju sukladno članku 102.Zakona o braniteljima iz Domovinskog rata i članova njihovih obitelji ( Narodne novine 121/2017), članku 48.f Zakona o zaštiti vojnih i civilnih invalida rata ( Narodne novine broj 33/92, 77/92, 27/93, 58/93, 2/94, 76/94, 108/95, 108/96, 82/01, 103/03 i 148/13), članku 9. Zakona o profesionalnoj rehabilitaciji i zapošljavanju osoba s invaliditetom ( Narodne novine broj 157/13 i 152/14), dužni su se u prijavi na natječaj pozvati na to pravo, te imaju prednost u odnosu na ostale kandidate samo pod jednakim uvjetima. </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Kandidat koji se poziva na pravo prednosti pri zapošljavanju temeljem Zakona o pravima hrvatskih branitelja iz Domovinskog rata i članova njihovih obitelji (Narodne novine 121/17) dužan je pored dokaza o ispunjavanju traženih uvjeta, dostaviti sve potrebne dokaze iz članka 103.navedenog Zakona. Dokazi potrebni za ostvarivanje prava prednosti pri zapošljavanju dostupni su na internet stranici Ministarstva hrvatskih branitelja </w:t>
      </w:r>
      <w:hyperlink r:id="rId4" w:history="1">
        <w:r>
          <w:rPr>
            <w:rStyle w:val="Hiperveza"/>
            <w:rFonts w:ascii="Arial" w:hAnsi="Arial" w:cs="Arial"/>
            <w:color w:val="0782C1"/>
            <w:sz w:val="20"/>
            <w:szCs w:val="20"/>
          </w:rPr>
          <w:t>https://branitelji.gov.hr/zaposljavanje-843/843</w:t>
        </w:r>
      </w:hyperlink>
      <w:r>
        <w:rPr>
          <w:rFonts w:ascii="Arial" w:hAnsi="Arial" w:cs="Arial"/>
          <w:color w:val="333333"/>
          <w:sz w:val="20"/>
          <w:szCs w:val="20"/>
        </w:rPr>
        <w:t> </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 xml:space="preserve">Kandidat koji se poziva na pravo prednosti pri zapošljavanju sukladno članku 48.f Zakona o zaštiti vojnih i civilnih invalida rata, uz prijavu na natječaj dužan je, pored dokaza o ispunjavanju traženih uvjeta, dostaviti rješenje ili potvrdu o priznatom statusu iz koje je vidljivo spomenuto pravo, izjavu da do sada nije koristio pravo prednosti pri zapošljavanju po toj osnovi te dokaz iz kojeg je vidljivo na koji je način prestao radni odnos kod posljednjeg poslodavca (rješenje, ugovor, sporazum i </w:t>
      </w:r>
      <w:proofErr w:type="spellStart"/>
      <w:r>
        <w:rPr>
          <w:rFonts w:ascii="Arial" w:hAnsi="Arial" w:cs="Arial"/>
          <w:color w:val="333333"/>
          <w:sz w:val="20"/>
          <w:szCs w:val="20"/>
        </w:rPr>
        <w:t>sl</w:t>
      </w:r>
      <w:proofErr w:type="spellEnd"/>
      <w:r>
        <w:rPr>
          <w:rFonts w:ascii="Arial" w:hAnsi="Arial" w:cs="Arial"/>
          <w:color w:val="333333"/>
          <w:sz w:val="20"/>
          <w:szCs w:val="20"/>
        </w:rPr>
        <w:t xml:space="preserve">.). Kandidat koji se poziva na pravo prednosti pri zapošljavanju sukladno članku 9. Zakona o profesionalnoj rehabilitaciji i zapošljavanju osoba s invaliditetom, uz prijavu na natječaj, dužan je, osim dokaza o ispunjavanju traženih uvjeta, priložiti i rješenje o utvrđenom invaliditetu, odnosno drugu javnu ispravu o invaliditetu na temelju koje se osoba može upisati u očevidnik zaposlenih osoba s invaliditetom, te dokaz iz kojeg je vidljivo na koji je način prestao radni odnos kod posljednjeg poslodavca (rješenje, ugovor, sporazum i </w:t>
      </w:r>
      <w:proofErr w:type="spellStart"/>
      <w:r>
        <w:rPr>
          <w:rFonts w:ascii="Arial" w:hAnsi="Arial" w:cs="Arial"/>
          <w:color w:val="333333"/>
          <w:sz w:val="20"/>
          <w:szCs w:val="20"/>
        </w:rPr>
        <w:t>sl</w:t>
      </w:r>
      <w:proofErr w:type="spellEnd"/>
      <w:r>
        <w:rPr>
          <w:rFonts w:ascii="Arial" w:hAnsi="Arial" w:cs="Arial"/>
          <w:color w:val="333333"/>
          <w:sz w:val="20"/>
          <w:szCs w:val="20"/>
        </w:rPr>
        <w:t>.) </w:t>
      </w: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Isprave se prilažu u neovjerenom presliku, a prije izbora kandidata predočit će se izvornik.</w:t>
      </w:r>
    </w:p>
    <w:p w:rsidR="00100670" w:rsidRDefault="00100670" w:rsidP="00EA0F0D">
      <w:pPr>
        <w:pStyle w:val="StandardWeb"/>
        <w:jc w:val="both"/>
        <w:rPr>
          <w:rFonts w:ascii="Arial" w:hAnsi="Arial" w:cs="Arial"/>
          <w:color w:val="333333"/>
          <w:sz w:val="20"/>
          <w:szCs w:val="20"/>
        </w:rPr>
      </w:pPr>
    </w:p>
    <w:p w:rsidR="00100670" w:rsidRDefault="00100670" w:rsidP="00EA0F0D">
      <w:pPr>
        <w:pStyle w:val="StandardWeb"/>
        <w:jc w:val="both"/>
        <w:rPr>
          <w:rFonts w:ascii="Arial" w:hAnsi="Arial" w:cs="Arial"/>
          <w:color w:val="333333"/>
          <w:sz w:val="20"/>
          <w:szCs w:val="20"/>
        </w:rPr>
      </w:pPr>
      <w:r>
        <w:rPr>
          <w:rFonts w:ascii="Arial" w:hAnsi="Arial" w:cs="Arial"/>
          <w:color w:val="333333"/>
          <w:sz w:val="20"/>
          <w:szCs w:val="20"/>
        </w:rPr>
        <w:t xml:space="preserve">Prijave s dokazima o ispunjavanju uvjeta dostaviti poštom u roku osam (8) dana (od dana objave natječaja na mrežnoj stranici i oglasnoj ploči Hrvatskog zavoda za zapošljavanje, te na mrežnim stranicama vrtića) na adresu Dječji vrtić "Tratinčica", </w:t>
      </w:r>
      <w:proofErr w:type="spellStart"/>
      <w:r>
        <w:rPr>
          <w:rFonts w:ascii="Arial" w:hAnsi="Arial" w:cs="Arial"/>
          <w:color w:val="333333"/>
          <w:sz w:val="20"/>
          <w:szCs w:val="20"/>
        </w:rPr>
        <w:t>Barban</w:t>
      </w:r>
      <w:proofErr w:type="spellEnd"/>
      <w:r>
        <w:rPr>
          <w:rFonts w:ascii="Arial" w:hAnsi="Arial" w:cs="Arial"/>
          <w:color w:val="333333"/>
          <w:sz w:val="20"/>
          <w:szCs w:val="20"/>
        </w:rPr>
        <w:t xml:space="preserve"> 133, 52207 </w:t>
      </w:r>
      <w:proofErr w:type="spellStart"/>
      <w:r>
        <w:rPr>
          <w:rFonts w:ascii="Arial" w:hAnsi="Arial" w:cs="Arial"/>
          <w:color w:val="333333"/>
          <w:sz w:val="20"/>
          <w:szCs w:val="20"/>
        </w:rPr>
        <w:t>Barban</w:t>
      </w:r>
      <w:proofErr w:type="spellEnd"/>
      <w:r>
        <w:rPr>
          <w:rFonts w:ascii="Arial" w:hAnsi="Arial" w:cs="Arial"/>
          <w:color w:val="333333"/>
          <w:sz w:val="20"/>
          <w:szCs w:val="20"/>
        </w:rPr>
        <w:t>, s nazn</w:t>
      </w:r>
      <w:r w:rsidR="008B119D">
        <w:rPr>
          <w:rFonts w:ascii="Arial" w:hAnsi="Arial" w:cs="Arial"/>
          <w:color w:val="333333"/>
          <w:sz w:val="20"/>
          <w:szCs w:val="20"/>
        </w:rPr>
        <w:t>akom "natječaj za spremača/</w:t>
      </w:r>
      <w:proofErr w:type="spellStart"/>
      <w:r w:rsidR="008B119D">
        <w:rPr>
          <w:rFonts w:ascii="Arial" w:hAnsi="Arial" w:cs="Arial"/>
          <w:color w:val="333333"/>
          <w:sz w:val="20"/>
          <w:szCs w:val="20"/>
        </w:rPr>
        <w:t>icu</w:t>
      </w:r>
      <w:proofErr w:type="spellEnd"/>
      <w:r w:rsidR="008B119D">
        <w:rPr>
          <w:rFonts w:ascii="Arial" w:hAnsi="Arial" w:cs="Arial"/>
          <w:color w:val="333333"/>
          <w:sz w:val="20"/>
          <w:szCs w:val="20"/>
        </w:rPr>
        <w:t>", ili e –</w:t>
      </w:r>
      <w:proofErr w:type="spellStart"/>
      <w:r w:rsidR="008B119D">
        <w:rPr>
          <w:rFonts w:ascii="Arial" w:hAnsi="Arial" w:cs="Arial"/>
          <w:color w:val="333333"/>
          <w:sz w:val="20"/>
          <w:szCs w:val="20"/>
        </w:rPr>
        <w:t>mailom</w:t>
      </w:r>
      <w:proofErr w:type="spellEnd"/>
      <w:r w:rsidR="008B119D">
        <w:rPr>
          <w:rFonts w:ascii="Arial" w:hAnsi="Arial" w:cs="Arial"/>
          <w:color w:val="333333"/>
          <w:sz w:val="20"/>
          <w:szCs w:val="20"/>
        </w:rPr>
        <w:t xml:space="preserve"> na adresu </w:t>
      </w:r>
      <w:hyperlink r:id="rId5" w:history="1">
        <w:r w:rsidR="008B119D" w:rsidRPr="002C0E25">
          <w:rPr>
            <w:rStyle w:val="Hiperveza"/>
            <w:rFonts w:ascii="Arial" w:hAnsi="Arial" w:cs="Arial"/>
            <w:sz w:val="20"/>
            <w:szCs w:val="20"/>
          </w:rPr>
          <w:t>dvtratincicabarban@gmail.com</w:t>
        </w:r>
      </w:hyperlink>
    </w:p>
    <w:p w:rsidR="00100670" w:rsidRDefault="00100670" w:rsidP="00100670">
      <w:pPr>
        <w:pStyle w:val="StandardWeb"/>
        <w:rPr>
          <w:rFonts w:ascii="Arial" w:hAnsi="Arial" w:cs="Arial"/>
          <w:color w:val="333333"/>
          <w:sz w:val="20"/>
          <w:szCs w:val="20"/>
        </w:rPr>
      </w:pPr>
    </w:p>
    <w:p w:rsidR="00100670" w:rsidRDefault="00EA0F0D" w:rsidP="00100670">
      <w:pPr>
        <w:pStyle w:val="StandardWeb"/>
        <w:rPr>
          <w:rFonts w:ascii="Arial" w:hAnsi="Arial" w:cs="Arial"/>
          <w:color w:val="333333"/>
          <w:sz w:val="20"/>
          <w:szCs w:val="20"/>
        </w:rPr>
      </w:pPr>
      <w:r>
        <w:rPr>
          <w:rFonts w:ascii="Arial" w:hAnsi="Arial" w:cs="Arial"/>
          <w:color w:val="333333"/>
          <w:sz w:val="20"/>
          <w:szCs w:val="20"/>
        </w:rPr>
        <w:t>Natječaj će trajati od 18</w:t>
      </w:r>
      <w:r w:rsidR="00100670">
        <w:rPr>
          <w:rFonts w:ascii="Arial" w:hAnsi="Arial" w:cs="Arial"/>
          <w:color w:val="333333"/>
          <w:sz w:val="20"/>
          <w:szCs w:val="20"/>
        </w:rPr>
        <w:t>.0</w:t>
      </w:r>
      <w:r>
        <w:rPr>
          <w:rFonts w:ascii="Arial" w:hAnsi="Arial" w:cs="Arial"/>
          <w:color w:val="333333"/>
          <w:sz w:val="20"/>
          <w:szCs w:val="20"/>
        </w:rPr>
        <w:t>6.2024. do 26.06. 2026</w:t>
      </w:r>
      <w:r w:rsidR="00100670">
        <w:rPr>
          <w:rFonts w:ascii="Arial" w:hAnsi="Arial" w:cs="Arial"/>
          <w:color w:val="333333"/>
          <w:sz w:val="20"/>
          <w:szCs w:val="20"/>
        </w:rPr>
        <w:t>. godine. </w:t>
      </w:r>
    </w:p>
    <w:p w:rsidR="00100670" w:rsidRDefault="00100670" w:rsidP="00100670">
      <w:pPr>
        <w:pStyle w:val="StandardWeb"/>
        <w:rPr>
          <w:rFonts w:ascii="Arial" w:hAnsi="Arial" w:cs="Arial"/>
          <w:color w:val="333333"/>
          <w:sz w:val="20"/>
          <w:szCs w:val="20"/>
        </w:rPr>
      </w:pPr>
    </w:p>
    <w:p w:rsidR="00100670" w:rsidRDefault="00100670" w:rsidP="00100670">
      <w:pPr>
        <w:pStyle w:val="StandardWeb"/>
        <w:rPr>
          <w:rFonts w:ascii="Arial" w:hAnsi="Arial" w:cs="Arial"/>
          <w:color w:val="333333"/>
          <w:sz w:val="20"/>
          <w:szCs w:val="20"/>
        </w:rPr>
      </w:pPr>
      <w:r>
        <w:rPr>
          <w:rFonts w:ascii="Arial" w:hAnsi="Arial" w:cs="Arial"/>
          <w:color w:val="333333"/>
          <w:sz w:val="20"/>
          <w:szCs w:val="20"/>
        </w:rPr>
        <w:t>Nepotpune i/ili nepravovremene prijave neće se razmatrati. </w:t>
      </w:r>
    </w:p>
    <w:p w:rsidR="00100670" w:rsidRDefault="00100670" w:rsidP="00100670">
      <w:pPr>
        <w:pStyle w:val="StandardWeb"/>
        <w:rPr>
          <w:rFonts w:ascii="Arial" w:hAnsi="Arial" w:cs="Arial"/>
          <w:color w:val="333333"/>
          <w:sz w:val="20"/>
          <w:szCs w:val="20"/>
        </w:rPr>
      </w:pPr>
      <w:r>
        <w:rPr>
          <w:rFonts w:ascii="Arial" w:hAnsi="Arial" w:cs="Arial"/>
          <w:color w:val="333333"/>
          <w:sz w:val="20"/>
          <w:szCs w:val="20"/>
        </w:rPr>
        <w:t>Prilikom zapošljavanja oba spola su u ravnopravnom položaju.</w:t>
      </w:r>
    </w:p>
    <w:p w:rsidR="00100670" w:rsidRDefault="00100670" w:rsidP="00100670">
      <w:pPr>
        <w:pStyle w:val="StandardWeb"/>
        <w:rPr>
          <w:rFonts w:ascii="Arial" w:hAnsi="Arial" w:cs="Arial"/>
          <w:color w:val="333333"/>
          <w:sz w:val="20"/>
          <w:szCs w:val="20"/>
        </w:rPr>
      </w:pPr>
      <w:r>
        <w:rPr>
          <w:rFonts w:ascii="Arial" w:hAnsi="Arial" w:cs="Arial"/>
          <w:color w:val="333333"/>
          <w:sz w:val="20"/>
          <w:szCs w:val="20"/>
        </w:rPr>
        <w:t>O rezultatima provedenog natječaja kandidati će biti pravovremeno obaviješteni.</w:t>
      </w:r>
    </w:p>
    <w:p w:rsidR="00100670" w:rsidRDefault="00100670" w:rsidP="00100670">
      <w:pPr>
        <w:pStyle w:val="StandardWeb"/>
        <w:rPr>
          <w:rFonts w:ascii="Arial" w:hAnsi="Arial" w:cs="Arial"/>
          <w:color w:val="333333"/>
          <w:sz w:val="20"/>
          <w:szCs w:val="20"/>
        </w:rPr>
      </w:pPr>
      <w:r>
        <w:rPr>
          <w:rFonts w:ascii="Arial" w:hAnsi="Arial" w:cs="Arial"/>
          <w:color w:val="333333"/>
          <w:sz w:val="20"/>
          <w:szCs w:val="20"/>
        </w:rPr>
        <w:t>Prijavom na natječaj kandidati su suglasni da Dječji vrtić "Tratinčica" može prikupljati, koristiti i dalje obrađivati podatke u svrhu provedbe natječajnog postupka sukladno odredbama Opće uredbe o zaštiti podataka i Zakona o provedbi Opće uredbe o zaštiti osobnih podataka (NN, broj 42/18).</w:t>
      </w:r>
    </w:p>
    <w:p w:rsidR="000F2918" w:rsidRDefault="000F2918"/>
    <w:sectPr w:rsidR="000F2918" w:rsidSect="000F2918">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100670"/>
    <w:rsid w:val="000F2918"/>
    <w:rsid w:val="00100670"/>
    <w:rsid w:val="00196C96"/>
    <w:rsid w:val="0037492E"/>
    <w:rsid w:val="003A3A51"/>
    <w:rsid w:val="00496A48"/>
    <w:rsid w:val="00624461"/>
    <w:rsid w:val="00661527"/>
    <w:rsid w:val="00753366"/>
    <w:rsid w:val="007B48E1"/>
    <w:rsid w:val="008B119D"/>
    <w:rsid w:val="00AA312E"/>
    <w:rsid w:val="00EA0F0D"/>
    <w:rsid w:val="00FA3273"/>
    <w:rsid w:val="00FE684E"/>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918"/>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StandardWeb">
    <w:name w:val="Normal (Web)"/>
    <w:basedOn w:val="Normal"/>
    <w:uiPriority w:val="99"/>
    <w:semiHidden/>
    <w:unhideWhenUsed/>
    <w:rsid w:val="00100670"/>
    <w:pPr>
      <w:spacing w:before="100" w:beforeAutospacing="1" w:after="100" w:afterAutospacing="1" w:line="240" w:lineRule="auto"/>
    </w:pPr>
    <w:rPr>
      <w:rFonts w:eastAsia="Times New Roman"/>
      <w:lang w:eastAsia="hr-HR"/>
    </w:rPr>
  </w:style>
  <w:style w:type="character" w:styleId="Naglaeno">
    <w:name w:val="Strong"/>
    <w:basedOn w:val="Zadanifontodlomka"/>
    <w:uiPriority w:val="22"/>
    <w:qFormat/>
    <w:rsid w:val="00100670"/>
    <w:rPr>
      <w:b/>
      <w:bCs/>
    </w:rPr>
  </w:style>
  <w:style w:type="character" w:styleId="Hiperveza">
    <w:name w:val="Hyperlink"/>
    <w:basedOn w:val="Zadanifontodlomka"/>
    <w:uiPriority w:val="99"/>
    <w:unhideWhenUsed/>
    <w:rsid w:val="00100670"/>
    <w:rPr>
      <w:color w:val="0000FF"/>
      <w:u w:val="single"/>
    </w:rPr>
  </w:style>
</w:styles>
</file>

<file path=word/webSettings.xml><?xml version="1.0" encoding="utf-8"?>
<w:webSettings xmlns:r="http://schemas.openxmlformats.org/officeDocument/2006/relationships" xmlns:w="http://schemas.openxmlformats.org/wordprocessingml/2006/main">
  <w:divs>
    <w:div w:id="1122505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dvtratincicabarban@gmail.com" TargetMode="External"/><Relationship Id="rId4" Type="http://schemas.openxmlformats.org/officeDocument/2006/relationships/hyperlink" Target="https://branitelji.gov.hr/zaposljavanje-843/843"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2</Pages>
  <Words>700</Words>
  <Characters>3990</Characters>
  <Application>Microsoft Office Word</Application>
  <DocSecurity>0</DocSecurity>
  <Lines>33</Lines>
  <Paragraphs>9</Paragraphs>
  <ScaleCrop>false</ScaleCrop>
  <Company/>
  <LinksUpToDate>false</LinksUpToDate>
  <CharactersWithSpaces>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Tratincica</dc:creator>
  <cp:lastModifiedBy>Tratincica</cp:lastModifiedBy>
  <cp:revision>3</cp:revision>
  <dcterms:created xsi:type="dcterms:W3CDTF">2026-06-18T07:43:00Z</dcterms:created>
  <dcterms:modified xsi:type="dcterms:W3CDTF">2026-06-18T07:44:00Z</dcterms:modified>
</cp:coreProperties>
</file>